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C0" w:rsidRPr="0052070A" w:rsidRDefault="00EE1BEF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关于</w:t>
      </w:r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邵阳学院2022年专升本</w:t>
      </w:r>
      <w:r w:rsidR="00DC3E87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免试生</w:t>
      </w:r>
      <w:r w:rsidR="00EC7F61" w:rsidRPr="00EC7F61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第一次征集志愿</w:t>
      </w:r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职业适应</w:t>
      </w:r>
      <w:bookmarkStart w:id="0" w:name="_GoBack"/>
      <w:bookmarkEnd w:id="0"/>
      <w:r w:rsidR="007A5C36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性测试</w:t>
      </w:r>
      <w:r w:rsidR="00EC7F61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通知</w:t>
      </w:r>
    </w:p>
    <w:p w:rsidR="00E10D1D" w:rsidRPr="00EC7F61" w:rsidRDefault="00E10D1D" w:rsidP="00E10D1D">
      <w:pPr>
        <w:widowControl/>
        <w:spacing w:before="100" w:beforeAutospacing="1" w:after="100" w:afterAutospacing="1" w:line="520" w:lineRule="atLeast"/>
        <w:ind w:firstLine="643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10D1D" w:rsidRPr="0052070A" w:rsidRDefault="00EE1BEF" w:rsidP="00646BD0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根据《关于印发&lt;2022年湖南省普通高等学校专升本考试招生工作实施方案&gt;的通知》（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湘教发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〔2022〕3号）《邵阳学院2022年专升本招生简章》等文件精神，</w:t>
      </w:r>
      <w:r w:rsid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</w:t>
      </w:r>
      <w:r w:rsidR="00646BD0" w:rsidRPr="00646BD0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第一次征集志愿</w:t>
      </w:r>
      <w:r w:rsid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报考我校的</w:t>
      </w:r>
      <w:r w:rsidRPr="00646BD0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免试生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《</w:t>
      </w:r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邵阳学院2022年专升本免试生职业适应性测试与录取方案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》</w:t>
      </w:r>
      <w:r w:rsidR="00D2487D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（见附件）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组织测试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现将相关事宜通知如下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B28E2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一、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测试</w:t>
      </w:r>
      <w:r w:rsidR="00EC7BFB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测试总分100分，测试内容包含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部分：自我介绍、学业成绩及职业技能展示和回答提问。以上测试内容均通过录制视频和制作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PPT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完成。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一</w:t>
      </w:r>
      <w:proofErr w:type="gramEnd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自我介绍（限时5分钟）；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测试内容二：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学业成绩及职业技能展示（限时5分钟）；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测试内容三：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回答提问（限时5分钟,以下三个问题需全部回答）。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：请阐述你对所报专业的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认识和理解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：请阐述你对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未来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本科生活的期望。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谈谈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新冠疫情期间最感动你的一件事情。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视频可包含以下内容：大学三年学业成绩展示、业余生活展示、兴趣爱好展示、性格能力展示、社会兼职展示、实习实践展示等。退役大学生士兵要有部队生活展示、竞赛获奖考生要有比赛内容展示。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问题每道题目字数适中，占用PPT一页的内容，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lastRenderedPageBreak/>
        <w:t>且需要在视频中讲述。</w:t>
      </w:r>
    </w:p>
    <w:p w:rsidR="00E10D1D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二、</w:t>
      </w:r>
      <w:r w:rsidR="00D2487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测试具体要求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视频的录制要求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.考生使用手机拍摄或者专业设备拍摄进行。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2.考生务必在环境安静整洁、空间亮度适宜考试的环境下考试，避免外界干扰、回音干扰，视频中不能出现除考生外其它可能影响评分的声音。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.仪表要求。男生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统一着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白色上衣、黑色裤子，鞋子搭配得宜，发型要求干净利落；女生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要求着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职业套装(黑色)或者白色上衣、黑色裤子或黑色裙子，鞋子搭配得宜，发型要求干净利落（长发需要扎起，不能散发）；可以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淡妆，但是不能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浓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妆。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4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.为保障拍摄效果，可由他人协助拍摄，但视频中不允许出现除考生外其他人的镜头和声音，考试全程不能暂停、间断，声音和图像需同步，不能有杂音，保持考生始终在画面中，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不得转切画面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不能使用美颜、修图、滤镜等效果的手机软件进行拍摄，若使用自带美颜、修图等效果的手机拍摄，请关闭相应功能，不得采用任何技术手段美化、编辑音频和视频。建议考生借助手机支架（三脚架）拍摄，避免视频画面抖动影响观感甚至成绩评定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5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.考生录制讲解视频时开始需要有全身正面及半身近景正面镜头，全程保证画面清晰；如佩戴框架眼镜须避免镜片反光，如佩戴隐形眼镜须为透明款、不允许佩戴美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瞳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隐形眼镜。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.建议正式拍摄成品前，考生应先通过提前练习，熟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练掌握录制流程。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7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.正式提交的材料，拍摄视频画面中只允许出现考生本人，不得出现与考生相关的提示性文字、图案、标识、背景等，不允许考生透露个人信息，如不得出现考生姓名、所在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专科学校名称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等个人信息，考试过程中如发现有个人信息一律按违规作弊处理。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.视频时间为10-15分钟。</w:t>
      </w:r>
    </w:p>
    <w:p w:rsidR="00EB28E2" w:rsidRPr="0052070A" w:rsidRDefault="00EB28E2" w:rsidP="00EB28E2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PPT内容中，如涉及到使用的图片上面有考生的姓名和学校，应先进行图片处理，将相关信息遮盖掉。PPT总页数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控制在15页左右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、测试</w:t>
      </w:r>
      <w:r w:rsidR="00631E43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提交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提交的测试</w:t>
      </w:r>
      <w:r w:rsidR="004C0A2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包括如下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个方面的内容：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人手持身份证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（有头像面）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近身照一张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有头像面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照片一张（如果加水印，关键信息无遮挡）、10-15分钟的视频、</w:t>
      </w:r>
      <w:r w:rsidR="003616E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与展示内容相关的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视频、PPT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视频要求提交mp4格式，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PPT要求提交pdf格式。文件命名要求：姓名+身份证号码+报考专业+专科学校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名称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。最后将</w:t>
      </w:r>
      <w:r w:rsidR="00C74C6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所有文档和视频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放在一个压缩包，压缩包命名规则同上。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（三）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所有测试材料必须在4月</w:t>
      </w:r>
      <w:r w:rsidR="00EB28E2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17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下午</w:t>
      </w:r>
      <w:r w:rsidR="002D7911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点</w:t>
      </w:r>
      <w:r w:rsidR="006479D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前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发送到指定邮箱</w:t>
      </w:r>
      <w:hyperlink r:id="rId9" w:history="1"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7F4C99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kszx</w:t>
        </w:r>
      </w:hyperlink>
      <w:r w:rsidR="007F4C99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，主题标明免试生测试。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邮件发送后请注意查看是否发送成功，防止邮箱填写错误出现投递错误情况。</w:t>
      </w:r>
      <w:r w:rsidR="00EB28E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逾期没有</w:t>
      </w:r>
      <w:r w:rsidR="00EB28E2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发送</w:t>
      </w:r>
      <w:r w:rsidR="00EB28E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的，后果由考生本人承担。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四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</w:t>
      </w:r>
      <w:r w:rsidR="005678BA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试评分及录取工作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DA0C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由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专家评委分</w:t>
      </w:r>
      <w:r w:rsidR="004B19C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、PPT内容、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答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提问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和讲解表达四个模块打分。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依据湖南省2022年免试生的录取原则，具体录取方案如下：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根据免试生的实际报考人数，分竞赛生和退役大学生士兵两类进行录取，两类的录取比例原则上相同。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学院免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生计划的专业计划数，依据报考我校的竞赛生和退役大学生士兵实际人数，按比例进行分配，分类别按照测试总成绩分别排队录取。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总分相同的按PPT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和讲解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表达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两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个模块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相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加总分排序，仍然相同的按PPT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内容模块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得分排序。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最后再将录取的免试生按系统里填报的个人专业志愿，编入我校2022年专升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本相关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招生专业。有免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生招生计划的各专业录取的免试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生数量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原则上不受限制。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五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、违规违纪处理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在招生考试过程中违规违纪的考生，按照《国家教育考试违规处理办法》《普通高等学校招生违规行为处理暂行办法》等规定严肃处理。对有弄虚作假等作弊行为的考生，将取消相关考试的免试录取资格，同时通报湖南省教育厅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经查实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属提供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虚假成绩材料、替考、冒名顶替入学等违规行为的，取消该生录取资格，并通报给湖南省教育厅倒查追责，依法处理。</w:t>
      </w:r>
    </w:p>
    <w:p w:rsidR="00E10D1D" w:rsidRPr="0052070A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七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 xml:space="preserve">、联系方式 </w:t>
      </w:r>
    </w:p>
    <w:p w:rsidR="0064710C" w:rsidRDefault="00725394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联系电</w:t>
      </w:r>
      <w:r w:rsidR="0064710C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话：0739-5430031</w:t>
      </w:r>
    </w:p>
    <w:p w:rsidR="00EF71D6" w:rsidRDefault="00EF71D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时间：8: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0-11:30，14: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0-17:30。</w:t>
      </w:r>
    </w:p>
    <w:p w:rsidR="0065622E" w:rsidRPr="0052070A" w:rsidRDefault="0065622E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邮箱：</w:t>
      </w:r>
      <w:hyperlink r:id="rId10" w:history="1"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962C69" w:rsidRPr="002D56F1">
          <w:rPr>
            <w:rStyle w:val="a8"/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zsbts</w:t>
        </w:r>
      </w:hyperlink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</w:p>
    <w:p w:rsidR="0064710C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附件：</w:t>
      </w:r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邵阳学院2022年专升本免试</w:t>
      </w:r>
      <w:proofErr w:type="gramStart"/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生职业</w:t>
      </w:r>
      <w:proofErr w:type="gramEnd"/>
      <w:r w:rsidRPr="00646BD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适应性测试与录取方案</w:t>
      </w:r>
    </w:p>
    <w:p w:rsidR="00EB28E2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B28E2" w:rsidRPr="00EB28E2" w:rsidRDefault="00EB28E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10D1D" w:rsidRPr="0052070A" w:rsidRDefault="003270A1" w:rsidP="0052070A">
      <w:pPr>
        <w:spacing w:line="520" w:lineRule="exact"/>
        <w:ind w:right="480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邵阳</w:t>
      </w:r>
      <w:r w:rsidR="00E10D1D" w:rsidRPr="0052070A">
        <w:rPr>
          <w:rFonts w:ascii="仿宋" w:eastAsia="仿宋" w:hAnsi="仿宋" w:cs="仿宋" w:hint="eastAsia"/>
          <w:sz w:val="32"/>
          <w:szCs w:val="32"/>
        </w:rPr>
        <w:t>学院</w:t>
      </w:r>
    </w:p>
    <w:p w:rsidR="00E10D1D" w:rsidRPr="0052070A" w:rsidRDefault="00E10D1D" w:rsidP="0052070A">
      <w:pPr>
        <w:spacing w:line="520" w:lineRule="exact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2022年</w:t>
      </w:r>
      <w:r w:rsidR="003270A1" w:rsidRPr="0052070A">
        <w:rPr>
          <w:rFonts w:ascii="仿宋" w:eastAsia="仿宋" w:hAnsi="仿宋" w:cs="仿宋" w:hint="eastAsia"/>
          <w:sz w:val="32"/>
          <w:szCs w:val="32"/>
        </w:rPr>
        <w:t>4</w:t>
      </w:r>
      <w:r w:rsidRPr="0052070A">
        <w:rPr>
          <w:rFonts w:ascii="仿宋" w:eastAsia="仿宋" w:hAnsi="仿宋" w:cs="仿宋" w:hint="eastAsia"/>
          <w:sz w:val="32"/>
          <w:szCs w:val="32"/>
        </w:rPr>
        <w:t>月</w:t>
      </w:r>
      <w:r w:rsidR="00EB28E2">
        <w:rPr>
          <w:rFonts w:ascii="仿宋" w:eastAsia="仿宋" w:hAnsi="仿宋" w:cs="仿宋" w:hint="eastAsia"/>
          <w:sz w:val="32"/>
          <w:szCs w:val="32"/>
        </w:rPr>
        <w:t>15</w:t>
      </w:r>
      <w:r w:rsidRPr="0052070A">
        <w:rPr>
          <w:rFonts w:ascii="仿宋" w:eastAsia="仿宋" w:hAnsi="仿宋" w:cs="仿宋" w:hint="eastAsia"/>
          <w:sz w:val="32"/>
          <w:szCs w:val="32"/>
        </w:rPr>
        <w:t>日</w:t>
      </w:r>
    </w:p>
    <w:p w:rsidR="00845478" w:rsidRPr="00E10D1D" w:rsidRDefault="00845478"/>
    <w:sectPr w:rsidR="00845478" w:rsidRPr="00E10D1D" w:rsidSect="00915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8F" w:rsidRDefault="00EB448F" w:rsidP="007A5C36">
      <w:r>
        <w:separator/>
      </w:r>
    </w:p>
  </w:endnote>
  <w:endnote w:type="continuationSeparator" w:id="0">
    <w:p w:rsidR="00EB448F" w:rsidRDefault="00EB448F" w:rsidP="007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2" w:rsidRDefault="00362E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15069"/>
      <w:docPartObj>
        <w:docPartGallery w:val="Page Numbers (Bottom of Page)"/>
        <w:docPartUnique/>
      </w:docPartObj>
    </w:sdtPr>
    <w:sdtEndPr/>
    <w:sdtContent>
      <w:p w:rsidR="00FF1D46" w:rsidRDefault="00FF1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E87" w:rsidRPr="00DC3E87">
          <w:rPr>
            <w:noProof/>
            <w:lang w:val="zh-CN"/>
          </w:rPr>
          <w:t>1</w:t>
        </w:r>
        <w:r>
          <w:fldChar w:fldCharType="end"/>
        </w:r>
      </w:p>
    </w:sdtContent>
  </w:sdt>
  <w:p w:rsidR="00FF1D46" w:rsidRDefault="00FF1D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2" w:rsidRDefault="00362E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8F" w:rsidRDefault="00EB448F" w:rsidP="007A5C36">
      <w:r>
        <w:separator/>
      </w:r>
    </w:p>
  </w:footnote>
  <w:footnote w:type="continuationSeparator" w:id="0">
    <w:p w:rsidR="00EB448F" w:rsidRDefault="00EB448F" w:rsidP="007A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2" w:rsidRDefault="00362E4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36" w:rsidRDefault="007A5C36" w:rsidP="00DC3E87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42" w:rsidRDefault="00362E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47A4"/>
    <w:multiLevelType w:val="hybridMultilevel"/>
    <w:tmpl w:val="9956F43E"/>
    <w:lvl w:ilvl="0" w:tplc="9E603F1C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311114EC"/>
    <w:multiLevelType w:val="hybridMultilevel"/>
    <w:tmpl w:val="627CABBC"/>
    <w:lvl w:ilvl="0" w:tplc="8ECA790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681E1135"/>
    <w:multiLevelType w:val="hybridMultilevel"/>
    <w:tmpl w:val="7E4A3C8A"/>
    <w:lvl w:ilvl="0" w:tplc="CF7EA2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D1D"/>
    <w:rsid w:val="000249E9"/>
    <w:rsid w:val="00047F2C"/>
    <w:rsid w:val="00071CF4"/>
    <w:rsid w:val="00081156"/>
    <w:rsid w:val="000D3105"/>
    <w:rsid w:val="000D4245"/>
    <w:rsid w:val="000E7485"/>
    <w:rsid w:val="001254D6"/>
    <w:rsid w:val="00150406"/>
    <w:rsid w:val="001550B4"/>
    <w:rsid w:val="00171A70"/>
    <w:rsid w:val="001B3BD6"/>
    <w:rsid w:val="001B5E0C"/>
    <w:rsid w:val="001E3791"/>
    <w:rsid w:val="002C2073"/>
    <w:rsid w:val="002C7EB1"/>
    <w:rsid w:val="002D7911"/>
    <w:rsid w:val="0032241F"/>
    <w:rsid w:val="00322EE3"/>
    <w:rsid w:val="003270A1"/>
    <w:rsid w:val="00337BFA"/>
    <w:rsid w:val="0034688E"/>
    <w:rsid w:val="003616EE"/>
    <w:rsid w:val="00362E42"/>
    <w:rsid w:val="00382C39"/>
    <w:rsid w:val="003E4195"/>
    <w:rsid w:val="003E7BA7"/>
    <w:rsid w:val="00423ED2"/>
    <w:rsid w:val="004709A0"/>
    <w:rsid w:val="00495357"/>
    <w:rsid w:val="004A42B2"/>
    <w:rsid w:val="004B19CB"/>
    <w:rsid w:val="004B3696"/>
    <w:rsid w:val="004C0A20"/>
    <w:rsid w:val="0052070A"/>
    <w:rsid w:val="00544750"/>
    <w:rsid w:val="005678BA"/>
    <w:rsid w:val="005921E0"/>
    <w:rsid w:val="005C0656"/>
    <w:rsid w:val="005C5C67"/>
    <w:rsid w:val="005D75D9"/>
    <w:rsid w:val="005F77B9"/>
    <w:rsid w:val="00604E93"/>
    <w:rsid w:val="00624374"/>
    <w:rsid w:val="00631E43"/>
    <w:rsid w:val="00643D6D"/>
    <w:rsid w:val="00644162"/>
    <w:rsid w:val="00646BD0"/>
    <w:rsid w:val="0064710C"/>
    <w:rsid w:val="006479D9"/>
    <w:rsid w:val="0065622E"/>
    <w:rsid w:val="00664A45"/>
    <w:rsid w:val="006D03E8"/>
    <w:rsid w:val="00707593"/>
    <w:rsid w:val="00725394"/>
    <w:rsid w:val="007558E7"/>
    <w:rsid w:val="00757F2A"/>
    <w:rsid w:val="007744FE"/>
    <w:rsid w:val="007866A6"/>
    <w:rsid w:val="007A29B9"/>
    <w:rsid w:val="007A5C36"/>
    <w:rsid w:val="007C32E7"/>
    <w:rsid w:val="007C33EF"/>
    <w:rsid w:val="007D2A20"/>
    <w:rsid w:val="007E76D5"/>
    <w:rsid w:val="007F4C99"/>
    <w:rsid w:val="008341E5"/>
    <w:rsid w:val="00845478"/>
    <w:rsid w:val="008613F4"/>
    <w:rsid w:val="008A2F41"/>
    <w:rsid w:val="008B4961"/>
    <w:rsid w:val="008B55CF"/>
    <w:rsid w:val="008B5EF8"/>
    <w:rsid w:val="008E157F"/>
    <w:rsid w:val="009119A9"/>
    <w:rsid w:val="00915BC3"/>
    <w:rsid w:val="0092272D"/>
    <w:rsid w:val="00924E15"/>
    <w:rsid w:val="009378FA"/>
    <w:rsid w:val="00962C69"/>
    <w:rsid w:val="00990C9F"/>
    <w:rsid w:val="009A35C8"/>
    <w:rsid w:val="009E54F3"/>
    <w:rsid w:val="00A036BB"/>
    <w:rsid w:val="00A1106A"/>
    <w:rsid w:val="00A13947"/>
    <w:rsid w:val="00A46B38"/>
    <w:rsid w:val="00A50A8B"/>
    <w:rsid w:val="00A665F9"/>
    <w:rsid w:val="00A85BC0"/>
    <w:rsid w:val="00A9346A"/>
    <w:rsid w:val="00AA03EA"/>
    <w:rsid w:val="00AB17F8"/>
    <w:rsid w:val="00AC67D5"/>
    <w:rsid w:val="00AF4DFE"/>
    <w:rsid w:val="00B015A3"/>
    <w:rsid w:val="00B02C67"/>
    <w:rsid w:val="00B05BE8"/>
    <w:rsid w:val="00B341AD"/>
    <w:rsid w:val="00B462C0"/>
    <w:rsid w:val="00B86A6E"/>
    <w:rsid w:val="00BC217D"/>
    <w:rsid w:val="00C00CD9"/>
    <w:rsid w:val="00C13963"/>
    <w:rsid w:val="00C74C69"/>
    <w:rsid w:val="00CA33D1"/>
    <w:rsid w:val="00CA793C"/>
    <w:rsid w:val="00CD7C02"/>
    <w:rsid w:val="00CE4F25"/>
    <w:rsid w:val="00D036E4"/>
    <w:rsid w:val="00D2487D"/>
    <w:rsid w:val="00D33B49"/>
    <w:rsid w:val="00DA05BA"/>
    <w:rsid w:val="00DA0CF2"/>
    <w:rsid w:val="00DA227D"/>
    <w:rsid w:val="00DC3E87"/>
    <w:rsid w:val="00DE2D60"/>
    <w:rsid w:val="00E10D1D"/>
    <w:rsid w:val="00E83A91"/>
    <w:rsid w:val="00E94CD7"/>
    <w:rsid w:val="00EA7467"/>
    <w:rsid w:val="00EB28E2"/>
    <w:rsid w:val="00EB448F"/>
    <w:rsid w:val="00EC7BFB"/>
    <w:rsid w:val="00EC7F61"/>
    <w:rsid w:val="00EE1BEF"/>
    <w:rsid w:val="00EF71D6"/>
    <w:rsid w:val="00F14C8B"/>
    <w:rsid w:val="00F350F2"/>
    <w:rsid w:val="00F82C06"/>
    <w:rsid w:val="00FD409A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46BD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D1D"/>
    <w:rPr>
      <w:b/>
      <w:bCs/>
    </w:rPr>
  </w:style>
  <w:style w:type="paragraph" w:customStyle="1" w:styleId="listparagraph">
    <w:name w:val="listparagraph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">
    <w:name w:val="tjp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0D1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5C3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5C36"/>
    <w:rPr>
      <w:sz w:val="18"/>
      <w:szCs w:val="18"/>
    </w:rPr>
  </w:style>
  <w:style w:type="character" w:styleId="a8">
    <w:name w:val="Hyperlink"/>
    <w:basedOn w:val="a0"/>
    <w:uiPriority w:val="99"/>
    <w:unhideWhenUsed/>
    <w:rsid w:val="003270A1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3270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Char2"/>
    <w:rsid w:val="0052070A"/>
    <w:pPr>
      <w:autoSpaceDE w:val="0"/>
      <w:autoSpaceDN w:val="0"/>
      <w:adjustRightInd w:val="0"/>
      <w:spacing w:line="500" w:lineRule="exact"/>
      <w:jc w:val="center"/>
    </w:pPr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character" w:customStyle="1" w:styleId="Char2">
    <w:name w:val="正文文本 Char"/>
    <w:basedOn w:val="a0"/>
    <w:link w:val="aa"/>
    <w:qFormat/>
    <w:rsid w:val="0052070A"/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paragraph" w:styleId="ab">
    <w:name w:val="No Spacing"/>
    <w:link w:val="Char3"/>
    <w:uiPriority w:val="1"/>
    <w:qFormat/>
    <w:rsid w:val="00FF1D46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FF1D46"/>
    <w:rPr>
      <w:kern w:val="0"/>
      <w:sz w:val="22"/>
    </w:rPr>
  </w:style>
  <w:style w:type="character" w:customStyle="1" w:styleId="2Char">
    <w:name w:val="标题 2 Char"/>
    <w:basedOn w:val="a0"/>
    <w:link w:val="2"/>
    <w:uiPriority w:val="9"/>
    <w:rsid w:val="00646BD0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yxyjwczsb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yxyjwcksz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E3B3-90FB-4039-B9AB-4A114F24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179</cp:revision>
  <cp:lastPrinted>2022-04-03T02:32:00Z</cp:lastPrinted>
  <dcterms:created xsi:type="dcterms:W3CDTF">2022-03-22T09:04:00Z</dcterms:created>
  <dcterms:modified xsi:type="dcterms:W3CDTF">2022-04-15T08:51:00Z</dcterms:modified>
</cp:coreProperties>
</file>